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C27AA" w14:textId="77777777" w:rsidR="00AF7CEC" w:rsidRDefault="00AF7CEC">
      <w:pPr>
        <w:pStyle w:val="Domylnie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ZAMÓWIENIE OPROGRAMOWANIA I USŁUG </w:t>
      </w:r>
    </w:p>
    <w:p w14:paraId="61BA6BDD" w14:textId="77777777" w:rsidR="00AF7CEC" w:rsidRDefault="0046508C" w:rsidP="0046508C">
      <w:pPr>
        <w:pStyle w:val="Nagwek1"/>
        <w:tabs>
          <w:tab w:val="left" w:pos="0"/>
        </w:tabs>
        <w:jc w:val="center"/>
        <w:rPr>
          <w:sz w:val="20"/>
        </w:rPr>
      </w:pPr>
      <w:r w:rsidRPr="0046508C">
        <w:rPr>
          <w:rStyle w:val="Domylnaczcionkaakapitu2"/>
          <w:rFonts w:ascii="Times New Roman" w:hAnsi="Times New Roman" w:cs="Times New Roman"/>
          <w:b/>
          <w:bCs/>
          <w:sz w:val="22"/>
          <w:szCs w:val="22"/>
        </w:rPr>
        <w:t>w firmie Andrzej Huzar „Huzar Software”</w:t>
      </w:r>
      <w:r w:rsidRPr="0046508C">
        <w:rPr>
          <w:rStyle w:val="Domylnaczcionkaakapitu2"/>
          <w:rFonts w:ascii="Times New Roman" w:hAnsi="Times New Roman" w:cs="Times New Roman"/>
          <w:b/>
          <w:bCs/>
          <w:sz w:val="22"/>
          <w:szCs w:val="22"/>
        </w:rPr>
        <w:br/>
      </w:r>
    </w:p>
    <w:p w14:paraId="47C8F10D" w14:textId="77777777" w:rsidR="00AF7CEC" w:rsidRDefault="0046508C" w:rsidP="008C36F9">
      <w:pPr>
        <w:pStyle w:val="Domylnie"/>
        <w:spacing w:after="120"/>
        <w:rPr>
          <w:sz w:val="24"/>
        </w:rPr>
      </w:pPr>
      <w:r>
        <w:rPr>
          <w:sz w:val="24"/>
        </w:rPr>
        <w:t>Zamawiający:</w:t>
      </w:r>
    </w:p>
    <w:tbl>
      <w:tblPr>
        <w:tblW w:w="8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0"/>
        <w:gridCol w:w="5800"/>
      </w:tblGrid>
      <w:tr w:rsidR="00FB7A15" w:rsidRPr="0046508C" w14:paraId="69AED562" w14:textId="77777777" w:rsidTr="003D7458">
        <w:trPr>
          <w:trHeight w:val="632"/>
          <w:jc w:val="center"/>
        </w:trPr>
        <w:tc>
          <w:tcPr>
            <w:tcW w:w="2970" w:type="dxa"/>
            <w:shd w:val="clear" w:color="auto" w:fill="F2F2F2"/>
            <w:vAlign w:val="center"/>
          </w:tcPr>
          <w:p w14:paraId="02D44B8E" w14:textId="77777777" w:rsidR="0046508C" w:rsidRPr="003D7458" w:rsidRDefault="0046508C" w:rsidP="003D7458">
            <w:pPr>
              <w:pStyle w:val="Tekstpodstawowy"/>
              <w:shd w:val="clear" w:color="auto" w:fill="auto"/>
              <w:spacing w:before="40" w:after="40"/>
              <w:rPr>
                <w:b/>
                <w:bCs/>
                <w:sz w:val="24"/>
                <w:szCs w:val="24"/>
              </w:rPr>
            </w:pPr>
            <w:r w:rsidRPr="003D7458">
              <w:rPr>
                <w:b/>
                <w:bCs/>
                <w:sz w:val="24"/>
                <w:szCs w:val="24"/>
              </w:rPr>
              <w:t>nazwa firmy</w:t>
            </w:r>
          </w:p>
        </w:tc>
        <w:tc>
          <w:tcPr>
            <w:tcW w:w="5800" w:type="dxa"/>
            <w:shd w:val="clear" w:color="auto" w:fill="auto"/>
          </w:tcPr>
          <w:p w14:paraId="2563332C" w14:textId="77777777" w:rsidR="0046508C" w:rsidRPr="003D7458" w:rsidRDefault="0046508C" w:rsidP="003D7458">
            <w:pPr>
              <w:pStyle w:val="Tekstpodstawowy"/>
              <w:shd w:val="clear" w:color="auto" w:fill="auto"/>
              <w:spacing w:before="40" w:after="40"/>
              <w:rPr>
                <w:sz w:val="40"/>
                <w:szCs w:val="40"/>
              </w:rPr>
            </w:pPr>
          </w:p>
        </w:tc>
      </w:tr>
      <w:tr w:rsidR="00FB7A15" w:rsidRPr="0046508C" w14:paraId="3956BC52" w14:textId="77777777" w:rsidTr="003D7458">
        <w:trPr>
          <w:trHeight w:val="632"/>
          <w:jc w:val="center"/>
        </w:trPr>
        <w:tc>
          <w:tcPr>
            <w:tcW w:w="2970" w:type="dxa"/>
            <w:shd w:val="clear" w:color="auto" w:fill="F2F2F2"/>
            <w:vAlign w:val="center"/>
          </w:tcPr>
          <w:p w14:paraId="733CFC7F" w14:textId="77777777" w:rsidR="0046508C" w:rsidRPr="003D7458" w:rsidRDefault="0046508C" w:rsidP="003D7458">
            <w:pPr>
              <w:pStyle w:val="Tekstpodstawowy"/>
              <w:shd w:val="clear" w:color="auto" w:fill="auto"/>
              <w:spacing w:before="40" w:after="40"/>
              <w:rPr>
                <w:b/>
                <w:bCs/>
                <w:sz w:val="24"/>
                <w:szCs w:val="24"/>
              </w:rPr>
            </w:pPr>
            <w:r w:rsidRPr="003D7458">
              <w:rPr>
                <w:b/>
                <w:bCs/>
                <w:sz w:val="24"/>
                <w:szCs w:val="24"/>
              </w:rPr>
              <w:t>NIP</w:t>
            </w:r>
          </w:p>
        </w:tc>
        <w:tc>
          <w:tcPr>
            <w:tcW w:w="5800" w:type="dxa"/>
            <w:shd w:val="clear" w:color="auto" w:fill="auto"/>
          </w:tcPr>
          <w:p w14:paraId="05AF838F" w14:textId="77777777" w:rsidR="0046508C" w:rsidRPr="003D7458" w:rsidRDefault="0046508C" w:rsidP="003D7458">
            <w:pPr>
              <w:pStyle w:val="Tekstpodstawowy"/>
              <w:shd w:val="clear" w:color="auto" w:fill="auto"/>
              <w:spacing w:before="40" w:after="40"/>
              <w:rPr>
                <w:sz w:val="40"/>
                <w:szCs w:val="40"/>
              </w:rPr>
            </w:pPr>
          </w:p>
        </w:tc>
      </w:tr>
      <w:tr w:rsidR="00FB7A15" w:rsidRPr="0046508C" w14:paraId="7E4B4845" w14:textId="77777777" w:rsidTr="003D7458">
        <w:trPr>
          <w:trHeight w:val="632"/>
          <w:jc w:val="center"/>
        </w:trPr>
        <w:tc>
          <w:tcPr>
            <w:tcW w:w="2970" w:type="dxa"/>
            <w:shd w:val="clear" w:color="auto" w:fill="F2F2F2"/>
            <w:vAlign w:val="center"/>
          </w:tcPr>
          <w:p w14:paraId="4F83788B" w14:textId="77777777" w:rsidR="0046508C" w:rsidRPr="003D7458" w:rsidRDefault="008C36F9" w:rsidP="003D7458">
            <w:pPr>
              <w:pStyle w:val="Tekstpodstawowy"/>
              <w:shd w:val="clear" w:color="auto" w:fill="auto"/>
              <w:spacing w:before="40" w:after="40"/>
              <w:rPr>
                <w:b/>
                <w:bCs/>
                <w:sz w:val="24"/>
                <w:szCs w:val="24"/>
              </w:rPr>
            </w:pPr>
            <w:r w:rsidRPr="003D7458">
              <w:rPr>
                <w:b/>
                <w:bCs/>
                <w:sz w:val="24"/>
                <w:szCs w:val="24"/>
              </w:rPr>
              <w:t>adres</w:t>
            </w:r>
          </w:p>
        </w:tc>
        <w:tc>
          <w:tcPr>
            <w:tcW w:w="5800" w:type="dxa"/>
            <w:shd w:val="clear" w:color="auto" w:fill="auto"/>
          </w:tcPr>
          <w:p w14:paraId="01B455C6" w14:textId="77777777" w:rsidR="0046508C" w:rsidRPr="003D7458" w:rsidRDefault="0046508C" w:rsidP="003D7458">
            <w:pPr>
              <w:pStyle w:val="Tekstpodstawowy"/>
              <w:shd w:val="clear" w:color="auto" w:fill="auto"/>
              <w:spacing w:before="40" w:after="40"/>
              <w:rPr>
                <w:sz w:val="40"/>
                <w:szCs w:val="40"/>
              </w:rPr>
            </w:pPr>
          </w:p>
        </w:tc>
      </w:tr>
      <w:tr w:rsidR="00FB7A15" w:rsidRPr="0046508C" w14:paraId="6B6E1B37" w14:textId="77777777" w:rsidTr="003D7458">
        <w:trPr>
          <w:trHeight w:val="632"/>
          <w:jc w:val="center"/>
        </w:trPr>
        <w:tc>
          <w:tcPr>
            <w:tcW w:w="2970" w:type="dxa"/>
            <w:shd w:val="clear" w:color="auto" w:fill="F2F2F2"/>
            <w:vAlign w:val="center"/>
          </w:tcPr>
          <w:p w14:paraId="292079E1" w14:textId="77777777" w:rsidR="008C36F9" w:rsidRPr="003D7458" w:rsidRDefault="008C36F9" w:rsidP="003D7458">
            <w:pPr>
              <w:pStyle w:val="Tekstpodstawowy"/>
              <w:shd w:val="clear" w:color="auto" w:fill="auto"/>
              <w:spacing w:before="40" w:after="40"/>
              <w:rPr>
                <w:b/>
                <w:bCs/>
                <w:sz w:val="24"/>
                <w:szCs w:val="24"/>
              </w:rPr>
            </w:pPr>
            <w:r w:rsidRPr="003D7458">
              <w:rPr>
                <w:b/>
                <w:bCs/>
                <w:sz w:val="24"/>
                <w:szCs w:val="24"/>
              </w:rPr>
              <w:t>adres do wysyłki klucza, jeśli inny niż ww.</w:t>
            </w:r>
          </w:p>
        </w:tc>
        <w:tc>
          <w:tcPr>
            <w:tcW w:w="5800" w:type="dxa"/>
            <w:shd w:val="clear" w:color="auto" w:fill="auto"/>
          </w:tcPr>
          <w:p w14:paraId="5DF06C0D" w14:textId="77777777" w:rsidR="008C36F9" w:rsidRPr="003D7458" w:rsidRDefault="008C36F9" w:rsidP="003D7458">
            <w:pPr>
              <w:pStyle w:val="Tekstpodstawowy"/>
              <w:shd w:val="clear" w:color="auto" w:fill="auto"/>
              <w:spacing w:before="40" w:after="40"/>
              <w:rPr>
                <w:sz w:val="40"/>
                <w:szCs w:val="40"/>
              </w:rPr>
            </w:pPr>
          </w:p>
        </w:tc>
      </w:tr>
      <w:tr w:rsidR="002D4D3C" w:rsidRPr="0046508C" w14:paraId="69F0C8D8" w14:textId="77777777" w:rsidTr="003D7458">
        <w:trPr>
          <w:trHeight w:val="632"/>
          <w:jc w:val="center"/>
        </w:trPr>
        <w:tc>
          <w:tcPr>
            <w:tcW w:w="2970" w:type="dxa"/>
            <w:shd w:val="clear" w:color="auto" w:fill="F2F2F2"/>
            <w:vAlign w:val="center"/>
          </w:tcPr>
          <w:p w14:paraId="7A170DC7" w14:textId="77777777" w:rsidR="002D4D3C" w:rsidRPr="003D7458" w:rsidRDefault="002D4D3C" w:rsidP="003D7458">
            <w:pPr>
              <w:pStyle w:val="Tekstpodstawowy"/>
              <w:shd w:val="clear" w:color="auto" w:fill="auto"/>
              <w:spacing w:before="40" w:after="40"/>
              <w:rPr>
                <w:b/>
                <w:bCs/>
                <w:sz w:val="24"/>
                <w:szCs w:val="24"/>
              </w:rPr>
            </w:pPr>
            <w:r w:rsidRPr="003D7458">
              <w:rPr>
                <w:b/>
                <w:bCs/>
                <w:sz w:val="24"/>
                <w:szCs w:val="24"/>
              </w:rPr>
              <w:t>osoba kontaktowa</w:t>
            </w:r>
            <w:r w:rsidRPr="003D7458">
              <w:rPr>
                <w:b/>
                <w:bCs/>
                <w:sz w:val="24"/>
                <w:szCs w:val="24"/>
              </w:rPr>
              <w:br/>
              <w:t>adres e-mail/tel.</w:t>
            </w:r>
          </w:p>
        </w:tc>
        <w:tc>
          <w:tcPr>
            <w:tcW w:w="5800" w:type="dxa"/>
            <w:shd w:val="clear" w:color="auto" w:fill="auto"/>
          </w:tcPr>
          <w:p w14:paraId="617894C9" w14:textId="77777777" w:rsidR="002D4D3C" w:rsidRPr="003D7458" w:rsidRDefault="002D4D3C" w:rsidP="003D7458">
            <w:pPr>
              <w:pStyle w:val="Tekstpodstawowy"/>
              <w:shd w:val="clear" w:color="auto" w:fill="auto"/>
              <w:spacing w:before="40" w:after="40"/>
              <w:rPr>
                <w:sz w:val="40"/>
                <w:szCs w:val="40"/>
              </w:rPr>
            </w:pPr>
          </w:p>
        </w:tc>
      </w:tr>
    </w:tbl>
    <w:p w14:paraId="555600E7" w14:textId="77777777" w:rsidR="0046508C" w:rsidRDefault="0046508C" w:rsidP="0046508C">
      <w:pPr>
        <w:pStyle w:val="Domylnie"/>
        <w:rPr>
          <w:sz w:val="24"/>
        </w:rPr>
      </w:pPr>
    </w:p>
    <w:p w14:paraId="5F6D701D" w14:textId="77777777" w:rsidR="0046508C" w:rsidRDefault="00AF7CEC" w:rsidP="008C36F9">
      <w:pPr>
        <w:pStyle w:val="Tretekstu"/>
        <w:spacing w:before="120" w:after="120"/>
        <w:rPr>
          <w:rFonts w:ascii="Times New Roman"/>
          <w:sz w:val="24"/>
        </w:rPr>
      </w:pPr>
      <w:r>
        <w:rPr>
          <w:rFonts w:ascii="Times New Roman"/>
          <w:sz w:val="24"/>
        </w:rPr>
        <w:t>Zamawiam</w:t>
      </w:r>
      <w:r w:rsidR="0046508C">
        <w:rPr>
          <w:rFonts w:ascii="Times New Roman"/>
          <w:sz w:val="24"/>
        </w:rPr>
        <w:t>:</w:t>
      </w:r>
    </w:p>
    <w:tbl>
      <w:tblPr>
        <w:tblW w:w="7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8"/>
        <w:gridCol w:w="3772"/>
      </w:tblGrid>
      <w:tr w:rsidR="00FB7A15" w:rsidRPr="003D7458" w14:paraId="355E2DB5" w14:textId="77777777" w:rsidTr="003D7458">
        <w:trPr>
          <w:trHeight w:val="147"/>
          <w:jc w:val="center"/>
        </w:trPr>
        <w:tc>
          <w:tcPr>
            <w:tcW w:w="3848" w:type="dxa"/>
            <w:shd w:val="clear" w:color="auto" w:fill="F2F2F2"/>
            <w:vAlign w:val="center"/>
          </w:tcPr>
          <w:p w14:paraId="0472EC58" w14:textId="77777777" w:rsidR="0046508C" w:rsidRPr="003D7458" w:rsidRDefault="0046508C" w:rsidP="003D7458">
            <w:pPr>
              <w:pStyle w:val="Tekstpodstawowy"/>
              <w:shd w:val="clear" w:color="auto" w:fill="auto"/>
              <w:spacing w:after="0"/>
              <w:rPr>
                <w:b/>
                <w:bCs/>
                <w:sz w:val="24"/>
                <w:szCs w:val="24"/>
              </w:rPr>
            </w:pPr>
            <w:r w:rsidRPr="003D7458">
              <w:rPr>
                <w:rStyle w:val="Domylnaczcionkaakapitu2"/>
                <w:b/>
                <w:bCs/>
                <w:sz w:val="24"/>
                <w:szCs w:val="24"/>
              </w:rPr>
              <w:t>program/moduł</w:t>
            </w:r>
          </w:p>
        </w:tc>
        <w:tc>
          <w:tcPr>
            <w:tcW w:w="3772" w:type="dxa"/>
            <w:shd w:val="clear" w:color="auto" w:fill="F2F2F2"/>
            <w:vAlign w:val="center"/>
          </w:tcPr>
          <w:p w14:paraId="47E19D59" w14:textId="77777777" w:rsidR="0046508C" w:rsidRPr="003D7458" w:rsidRDefault="0046508C" w:rsidP="003D7458">
            <w:pPr>
              <w:pStyle w:val="Tekstpodstawowy"/>
              <w:shd w:val="clear" w:color="auto" w:fill="auto"/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 w:rsidRPr="003D7458">
              <w:rPr>
                <w:rStyle w:val="Domylnaczcionkaakapitu2"/>
                <w:b/>
                <w:bCs/>
                <w:sz w:val="24"/>
                <w:szCs w:val="24"/>
              </w:rPr>
              <w:t>liczba</w:t>
            </w:r>
            <w:r w:rsidRPr="003D7458">
              <w:rPr>
                <w:rStyle w:val="Domylnaczcionkaakapitu2"/>
                <w:rFonts w:eastAsia="Verdana"/>
                <w:b/>
                <w:bCs/>
                <w:sz w:val="24"/>
                <w:szCs w:val="24"/>
              </w:rPr>
              <w:t xml:space="preserve"> </w:t>
            </w:r>
            <w:r w:rsidRPr="003D7458">
              <w:rPr>
                <w:rStyle w:val="Domylnaczcionkaakapitu2"/>
                <w:b/>
                <w:bCs/>
                <w:sz w:val="24"/>
                <w:szCs w:val="24"/>
              </w:rPr>
              <w:t>stanowisk</w:t>
            </w:r>
          </w:p>
        </w:tc>
      </w:tr>
      <w:tr w:rsidR="00FB7A15" w:rsidRPr="0046508C" w14:paraId="3456CA70" w14:textId="77777777" w:rsidTr="003D7458">
        <w:trPr>
          <w:trHeight w:val="180"/>
          <w:jc w:val="center"/>
        </w:trPr>
        <w:tc>
          <w:tcPr>
            <w:tcW w:w="3848" w:type="dxa"/>
            <w:shd w:val="clear" w:color="auto" w:fill="auto"/>
            <w:vAlign w:val="center"/>
          </w:tcPr>
          <w:p w14:paraId="790C5271" w14:textId="77777777" w:rsidR="0046508C" w:rsidRPr="003D7458" w:rsidRDefault="0046508C" w:rsidP="003D7458">
            <w:pPr>
              <w:pStyle w:val="Tekstpodstawowy"/>
              <w:shd w:val="clear" w:color="auto" w:fill="auto"/>
              <w:spacing w:after="0"/>
              <w:rPr>
                <w:sz w:val="28"/>
                <w:szCs w:val="28"/>
              </w:rPr>
            </w:pPr>
          </w:p>
        </w:tc>
        <w:tc>
          <w:tcPr>
            <w:tcW w:w="3772" w:type="dxa"/>
            <w:shd w:val="clear" w:color="auto" w:fill="auto"/>
          </w:tcPr>
          <w:p w14:paraId="68C3A326" w14:textId="77777777" w:rsidR="0046508C" w:rsidRPr="003D7458" w:rsidRDefault="0046508C" w:rsidP="003D7458">
            <w:pPr>
              <w:pStyle w:val="Tekstpodstawowy"/>
              <w:shd w:val="clear" w:color="auto" w:fill="auto"/>
              <w:spacing w:before="40" w:after="40"/>
              <w:rPr>
                <w:sz w:val="28"/>
                <w:szCs w:val="28"/>
              </w:rPr>
            </w:pPr>
          </w:p>
        </w:tc>
      </w:tr>
      <w:tr w:rsidR="00FB7A15" w:rsidRPr="0046508C" w14:paraId="24EF85EA" w14:textId="77777777" w:rsidTr="003D7458">
        <w:trPr>
          <w:trHeight w:val="355"/>
          <w:jc w:val="center"/>
        </w:trPr>
        <w:tc>
          <w:tcPr>
            <w:tcW w:w="3848" w:type="dxa"/>
            <w:shd w:val="clear" w:color="auto" w:fill="auto"/>
            <w:vAlign w:val="center"/>
          </w:tcPr>
          <w:p w14:paraId="00A0F82B" w14:textId="77777777" w:rsidR="0046508C" w:rsidRPr="003D7458" w:rsidRDefault="0046508C" w:rsidP="003D7458">
            <w:pPr>
              <w:pStyle w:val="Tekstpodstawowy"/>
              <w:shd w:val="clear" w:color="auto" w:fill="auto"/>
              <w:spacing w:after="0"/>
              <w:rPr>
                <w:sz w:val="28"/>
                <w:szCs w:val="28"/>
              </w:rPr>
            </w:pPr>
          </w:p>
        </w:tc>
        <w:tc>
          <w:tcPr>
            <w:tcW w:w="3772" w:type="dxa"/>
            <w:shd w:val="clear" w:color="auto" w:fill="auto"/>
          </w:tcPr>
          <w:p w14:paraId="3A5D360E" w14:textId="77777777" w:rsidR="0046508C" w:rsidRPr="003D7458" w:rsidRDefault="0046508C" w:rsidP="003D7458">
            <w:pPr>
              <w:pStyle w:val="Tekstpodstawowy"/>
              <w:shd w:val="clear" w:color="auto" w:fill="auto"/>
              <w:spacing w:before="40" w:after="40"/>
              <w:rPr>
                <w:sz w:val="28"/>
                <w:szCs w:val="28"/>
              </w:rPr>
            </w:pPr>
          </w:p>
        </w:tc>
      </w:tr>
      <w:tr w:rsidR="00FB7A15" w:rsidRPr="0046508C" w14:paraId="4AAE73B2" w14:textId="77777777" w:rsidTr="003D7458">
        <w:trPr>
          <w:trHeight w:val="262"/>
          <w:jc w:val="center"/>
        </w:trPr>
        <w:tc>
          <w:tcPr>
            <w:tcW w:w="3848" w:type="dxa"/>
            <w:shd w:val="clear" w:color="auto" w:fill="auto"/>
            <w:vAlign w:val="center"/>
          </w:tcPr>
          <w:p w14:paraId="13F1243F" w14:textId="77777777" w:rsidR="0046508C" w:rsidRPr="003D7458" w:rsidRDefault="0046508C" w:rsidP="003D7458">
            <w:pPr>
              <w:pStyle w:val="Tekstpodstawowy"/>
              <w:shd w:val="clear" w:color="auto" w:fill="auto"/>
              <w:spacing w:after="0"/>
              <w:rPr>
                <w:sz w:val="28"/>
                <w:szCs w:val="28"/>
              </w:rPr>
            </w:pPr>
          </w:p>
        </w:tc>
        <w:tc>
          <w:tcPr>
            <w:tcW w:w="3772" w:type="dxa"/>
            <w:shd w:val="clear" w:color="auto" w:fill="auto"/>
          </w:tcPr>
          <w:p w14:paraId="25084E3E" w14:textId="77777777" w:rsidR="0046508C" w:rsidRPr="003D7458" w:rsidRDefault="0046508C" w:rsidP="003D7458">
            <w:pPr>
              <w:pStyle w:val="Tekstpodstawowy"/>
              <w:shd w:val="clear" w:color="auto" w:fill="auto"/>
              <w:spacing w:before="40" w:after="40"/>
              <w:rPr>
                <w:sz w:val="28"/>
                <w:szCs w:val="28"/>
              </w:rPr>
            </w:pPr>
          </w:p>
        </w:tc>
      </w:tr>
      <w:tr w:rsidR="0046508C" w:rsidRPr="0046508C" w14:paraId="2C4D655F" w14:textId="77777777" w:rsidTr="003D7458">
        <w:trPr>
          <w:trHeight w:val="262"/>
          <w:jc w:val="center"/>
        </w:trPr>
        <w:tc>
          <w:tcPr>
            <w:tcW w:w="3848" w:type="dxa"/>
            <w:shd w:val="clear" w:color="auto" w:fill="auto"/>
            <w:vAlign w:val="center"/>
          </w:tcPr>
          <w:p w14:paraId="21993EF8" w14:textId="77777777" w:rsidR="0046508C" w:rsidRPr="003D7458" w:rsidRDefault="0046508C" w:rsidP="003D7458">
            <w:pPr>
              <w:pStyle w:val="Tekstpodstawowy"/>
              <w:shd w:val="clear" w:color="auto" w:fill="auto"/>
              <w:spacing w:after="0"/>
              <w:rPr>
                <w:sz w:val="28"/>
                <w:szCs w:val="28"/>
              </w:rPr>
            </w:pPr>
          </w:p>
        </w:tc>
        <w:tc>
          <w:tcPr>
            <w:tcW w:w="3772" w:type="dxa"/>
            <w:shd w:val="clear" w:color="auto" w:fill="auto"/>
          </w:tcPr>
          <w:p w14:paraId="0F1178A1" w14:textId="77777777" w:rsidR="0046508C" w:rsidRPr="003D7458" w:rsidRDefault="0046508C" w:rsidP="003D7458">
            <w:pPr>
              <w:pStyle w:val="Tekstpodstawowy"/>
              <w:shd w:val="clear" w:color="auto" w:fill="auto"/>
              <w:spacing w:before="40" w:after="40"/>
              <w:rPr>
                <w:sz w:val="28"/>
                <w:szCs w:val="28"/>
              </w:rPr>
            </w:pPr>
          </w:p>
        </w:tc>
      </w:tr>
      <w:tr w:rsidR="0046508C" w:rsidRPr="0046508C" w14:paraId="1E62BD95" w14:textId="77777777" w:rsidTr="003D7458">
        <w:trPr>
          <w:trHeight w:val="262"/>
          <w:jc w:val="center"/>
        </w:trPr>
        <w:tc>
          <w:tcPr>
            <w:tcW w:w="3848" w:type="dxa"/>
            <w:shd w:val="clear" w:color="auto" w:fill="auto"/>
            <w:vAlign w:val="center"/>
          </w:tcPr>
          <w:p w14:paraId="3036BFC9" w14:textId="77777777" w:rsidR="0046508C" w:rsidRPr="003D7458" w:rsidRDefault="0046508C" w:rsidP="003D7458">
            <w:pPr>
              <w:pStyle w:val="Tekstpodstawowy"/>
              <w:shd w:val="clear" w:color="auto" w:fill="auto"/>
              <w:spacing w:after="0"/>
              <w:rPr>
                <w:sz w:val="28"/>
                <w:szCs w:val="28"/>
              </w:rPr>
            </w:pPr>
          </w:p>
        </w:tc>
        <w:tc>
          <w:tcPr>
            <w:tcW w:w="3772" w:type="dxa"/>
            <w:shd w:val="clear" w:color="auto" w:fill="auto"/>
          </w:tcPr>
          <w:p w14:paraId="3F68466E" w14:textId="77777777" w:rsidR="0046508C" w:rsidRPr="003D7458" w:rsidRDefault="0046508C" w:rsidP="003D7458">
            <w:pPr>
              <w:pStyle w:val="Tekstpodstawowy"/>
              <w:shd w:val="clear" w:color="auto" w:fill="auto"/>
              <w:spacing w:before="40" w:after="40"/>
              <w:rPr>
                <w:sz w:val="28"/>
                <w:szCs w:val="28"/>
              </w:rPr>
            </w:pPr>
          </w:p>
        </w:tc>
      </w:tr>
    </w:tbl>
    <w:p w14:paraId="4D0FCBE1" w14:textId="77777777" w:rsidR="0023782C" w:rsidRDefault="0023782C">
      <w:pPr>
        <w:pStyle w:val="Tretekstu"/>
        <w:jc w:val="both"/>
      </w:pPr>
    </w:p>
    <w:tbl>
      <w:tblPr>
        <w:tblW w:w="0" w:type="auto"/>
        <w:tblBorders>
          <w:insideV w:val="single" w:sz="4" w:space="0" w:color="A8D08D"/>
        </w:tblBorders>
        <w:tblLook w:val="04A0" w:firstRow="1" w:lastRow="0" w:firstColumn="1" w:lastColumn="0" w:noHBand="0" w:noVBand="1"/>
      </w:tblPr>
      <w:tblGrid>
        <w:gridCol w:w="5920"/>
        <w:gridCol w:w="3289"/>
      </w:tblGrid>
      <w:tr w:rsidR="00FB7A15" w14:paraId="2DD2AD58" w14:textId="77777777" w:rsidTr="003D7458">
        <w:tc>
          <w:tcPr>
            <w:tcW w:w="5920" w:type="dxa"/>
            <w:tcBorders>
              <w:right w:val="single" w:sz="12" w:space="0" w:color="538135"/>
            </w:tcBorders>
            <w:shd w:val="clear" w:color="auto" w:fill="auto"/>
          </w:tcPr>
          <w:p w14:paraId="720D4CE7" w14:textId="77777777" w:rsidR="003D7458" w:rsidRPr="003D7458" w:rsidRDefault="003D7458" w:rsidP="003D7458">
            <w:pPr>
              <w:pStyle w:val="Domylnie"/>
              <w:spacing w:before="120" w:after="120"/>
              <w:textAlignment w:val="baseline"/>
              <w:rPr>
                <w:sz w:val="24"/>
              </w:rPr>
            </w:pPr>
            <w:r w:rsidRPr="003D7458">
              <w:rPr>
                <w:sz w:val="24"/>
              </w:rPr>
              <w:t xml:space="preserve">Zamawiam aktualizacje do ww. programów: </w:t>
            </w:r>
          </w:p>
          <w:p w14:paraId="034C35C7" w14:textId="77777777" w:rsidR="003D7458" w:rsidRPr="003D7458" w:rsidRDefault="003D7458" w:rsidP="003D7458">
            <w:pPr>
              <w:pStyle w:val="Domylnie"/>
              <w:numPr>
                <w:ilvl w:val="0"/>
                <w:numId w:val="1"/>
              </w:numPr>
              <w:textAlignment w:val="baseline"/>
              <w:rPr>
                <w:sz w:val="24"/>
              </w:rPr>
            </w:pPr>
            <w:r w:rsidRPr="003D7458">
              <w:rPr>
                <w:sz w:val="24"/>
              </w:rPr>
              <w:t>TAK - do końca bieżącego półrocza,</w:t>
            </w:r>
          </w:p>
          <w:p w14:paraId="1DB7D083" w14:textId="77777777" w:rsidR="003D7458" w:rsidRPr="003D7458" w:rsidRDefault="003D7458" w:rsidP="003D7458">
            <w:pPr>
              <w:pStyle w:val="Domylnie"/>
              <w:numPr>
                <w:ilvl w:val="0"/>
                <w:numId w:val="1"/>
              </w:numPr>
              <w:textAlignment w:val="baseline"/>
              <w:rPr>
                <w:sz w:val="24"/>
              </w:rPr>
            </w:pPr>
            <w:r w:rsidRPr="003D7458">
              <w:rPr>
                <w:sz w:val="24"/>
              </w:rPr>
              <w:t xml:space="preserve">TAK - do końca roku, </w:t>
            </w:r>
          </w:p>
          <w:p w14:paraId="2FC6F46E" w14:textId="77777777" w:rsidR="003D7458" w:rsidRPr="003D7458" w:rsidRDefault="003D7458" w:rsidP="003D7458">
            <w:pPr>
              <w:pStyle w:val="Domylnie"/>
              <w:numPr>
                <w:ilvl w:val="0"/>
                <w:numId w:val="1"/>
              </w:numPr>
              <w:textAlignment w:val="baseline"/>
              <w:rPr>
                <w:sz w:val="24"/>
              </w:rPr>
            </w:pPr>
            <w:r w:rsidRPr="003D7458">
              <w:rPr>
                <w:sz w:val="24"/>
              </w:rPr>
              <w:t>NIE.</w:t>
            </w:r>
          </w:p>
        </w:tc>
        <w:tc>
          <w:tcPr>
            <w:tcW w:w="3289" w:type="dxa"/>
            <w:tcBorders>
              <w:left w:val="single" w:sz="12" w:space="0" w:color="538135"/>
            </w:tcBorders>
            <w:shd w:val="clear" w:color="auto" w:fill="auto"/>
          </w:tcPr>
          <w:p w14:paraId="7E9BEB56" w14:textId="77777777" w:rsidR="003D7458" w:rsidRPr="003D7458" w:rsidRDefault="003D7458" w:rsidP="003D7458">
            <w:pPr>
              <w:spacing w:before="120"/>
              <w:ind w:left="29"/>
              <w:textAlignment w:val="baseline"/>
              <w:rPr>
                <w:rFonts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3D7458">
              <w:rPr>
                <w:rFonts w:cs="Calibri"/>
                <w:color w:val="000000"/>
                <w:sz w:val="20"/>
                <w:szCs w:val="20"/>
              </w:rPr>
              <w:t>Na naszej stronie internetowej znajdują się aktualnie obowiązujące:</w:t>
            </w:r>
          </w:p>
          <w:p w14:paraId="3EA0381B" w14:textId="77777777" w:rsidR="003D7458" w:rsidRPr="00FB7A15" w:rsidRDefault="003D7458" w:rsidP="003D7458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before="120" w:after="15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lang w:eastAsia="pl-PL" w:bidi="ar-SA"/>
              </w:rPr>
            </w:pPr>
            <w:hyperlink r:id="rId7" w:history="1">
              <w:r w:rsidRPr="00FB7A15">
                <w:rPr>
                  <w:rStyle w:val="Hipercze"/>
                  <w:rFonts w:ascii="Times New Roman" w:hAnsi="Times New Roman" w:cs="Times New Roman"/>
                  <w:sz w:val="20"/>
                  <w:lang w:eastAsia="pl-PL" w:bidi="ar-SA"/>
                </w:rPr>
                <w:t>Warunki aktualizacji,</w:t>
              </w:r>
            </w:hyperlink>
          </w:p>
          <w:p w14:paraId="23953303" w14:textId="77777777" w:rsidR="003D7458" w:rsidRPr="003D7458" w:rsidRDefault="003D7458" w:rsidP="003D7458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after="150" w:line="240" w:lineRule="auto"/>
              <w:jc w:val="both"/>
              <w:rPr>
                <w:rFonts w:cs="Calibri"/>
                <w:color w:val="000000"/>
                <w:sz w:val="20"/>
                <w:lang w:eastAsia="pl-PL" w:bidi="ar-SA"/>
              </w:rPr>
            </w:pPr>
            <w:hyperlink r:id="rId8" w:history="1">
              <w:r w:rsidRPr="00FB7A15">
                <w:rPr>
                  <w:rStyle w:val="Hipercze"/>
                  <w:rFonts w:ascii="Times New Roman" w:hAnsi="Times New Roman" w:cs="Times New Roman"/>
                  <w:sz w:val="20"/>
                  <w:lang w:eastAsia="pl-PL" w:bidi="ar-SA"/>
                </w:rPr>
                <w:t>Umowa licencyjna</w:t>
              </w:r>
            </w:hyperlink>
            <w:r w:rsidRPr="00FB7A15">
              <w:rPr>
                <w:rFonts w:ascii="Times New Roman" w:hAnsi="Times New Roman" w:cs="Times New Roman"/>
                <w:color w:val="000000"/>
                <w:sz w:val="20"/>
                <w:lang w:eastAsia="pl-PL" w:bidi="ar-SA"/>
              </w:rPr>
              <w:t>.</w:t>
            </w:r>
          </w:p>
        </w:tc>
      </w:tr>
    </w:tbl>
    <w:p w14:paraId="0650C5BD" w14:textId="77777777" w:rsidR="002D4D3C" w:rsidRDefault="0046508C" w:rsidP="002D4D3C">
      <w:pPr>
        <w:pStyle w:val="Domylnie"/>
        <w:spacing w:before="240" w:after="120"/>
        <w:rPr>
          <w:sz w:val="24"/>
        </w:rPr>
      </w:pPr>
      <w:r>
        <w:rPr>
          <w:sz w:val="24"/>
        </w:rPr>
        <w:t>Akceptujemy fakturę elektroniczną: TAK / NIE.</w:t>
      </w:r>
    </w:p>
    <w:p w14:paraId="63BEA30C" w14:textId="77777777" w:rsidR="0046508C" w:rsidRDefault="0046508C" w:rsidP="002D4D3C">
      <w:pPr>
        <w:pStyle w:val="Domylnie"/>
        <w:spacing w:before="120" w:after="120"/>
        <w:rPr>
          <w:sz w:val="24"/>
        </w:rPr>
      </w:pPr>
      <w:r>
        <w:rPr>
          <w:sz w:val="24"/>
        </w:rPr>
        <w:t>Adresy e-mail do wysyłki faktur: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115"/>
      </w:tblGrid>
      <w:tr w:rsidR="00FB7A15" w:rsidRPr="00233B72" w14:paraId="71385785" w14:textId="77777777" w:rsidTr="003D7458">
        <w:trPr>
          <w:trHeight w:val="417"/>
        </w:trPr>
        <w:tc>
          <w:tcPr>
            <w:tcW w:w="4248" w:type="dxa"/>
            <w:shd w:val="clear" w:color="auto" w:fill="F2F2F2"/>
            <w:vAlign w:val="center"/>
          </w:tcPr>
          <w:p w14:paraId="2381F6D3" w14:textId="77777777" w:rsidR="0046508C" w:rsidRPr="003D7458" w:rsidRDefault="0046508C" w:rsidP="003D7458">
            <w:pPr>
              <w:pStyle w:val="Tekstpodstawowy"/>
              <w:shd w:val="clear" w:color="auto" w:fill="auto"/>
              <w:spacing w:before="40" w:after="40"/>
              <w:rPr>
                <w:b/>
                <w:bCs/>
                <w:sz w:val="24"/>
                <w:szCs w:val="24"/>
              </w:rPr>
            </w:pPr>
            <w:r w:rsidRPr="003D7458">
              <w:rPr>
                <w:rStyle w:val="Domylnaczcionkaakapitu4"/>
                <w:b/>
                <w:bCs/>
                <w:sz w:val="24"/>
                <w:szCs w:val="24"/>
              </w:rPr>
              <w:t>elektroniczna</w:t>
            </w:r>
            <w:r w:rsidRPr="003D7458">
              <w:rPr>
                <w:rStyle w:val="Domylnaczcionkaakapitu4"/>
                <w:rFonts w:eastAsia="Verdana"/>
                <w:b/>
                <w:bCs/>
                <w:sz w:val="24"/>
                <w:szCs w:val="24"/>
              </w:rPr>
              <w:t xml:space="preserve"> </w:t>
            </w:r>
            <w:r w:rsidRPr="003D7458">
              <w:rPr>
                <w:rStyle w:val="Domylnaczcionkaakapitu4"/>
                <w:b/>
                <w:bCs/>
                <w:sz w:val="24"/>
                <w:szCs w:val="24"/>
              </w:rPr>
              <w:t>(PDF)</w:t>
            </w:r>
            <w:r w:rsidRPr="003D7458">
              <w:rPr>
                <w:rStyle w:val="Domylnaczcionkaakapitu4"/>
                <w:rFonts w:eastAsia="Verdan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115" w:type="dxa"/>
            <w:shd w:val="clear" w:color="auto" w:fill="auto"/>
            <w:vAlign w:val="center"/>
          </w:tcPr>
          <w:p w14:paraId="4BE6D2F8" w14:textId="77777777" w:rsidR="0046508C" w:rsidRPr="003D7458" w:rsidRDefault="0046508C" w:rsidP="003D7458">
            <w:pPr>
              <w:pStyle w:val="Tekstpodstawowy"/>
              <w:shd w:val="clear" w:color="auto" w:fill="auto"/>
              <w:spacing w:before="40" w:after="40"/>
              <w:rPr>
                <w:sz w:val="24"/>
                <w:szCs w:val="24"/>
              </w:rPr>
            </w:pPr>
          </w:p>
        </w:tc>
      </w:tr>
      <w:tr w:rsidR="00FB7A15" w:rsidRPr="00233B72" w14:paraId="1F5452F7" w14:textId="77777777" w:rsidTr="003D7458">
        <w:trPr>
          <w:trHeight w:val="403"/>
        </w:trPr>
        <w:tc>
          <w:tcPr>
            <w:tcW w:w="4248" w:type="dxa"/>
            <w:shd w:val="clear" w:color="auto" w:fill="F2F2F2"/>
            <w:vAlign w:val="center"/>
          </w:tcPr>
          <w:p w14:paraId="19828AF2" w14:textId="77777777" w:rsidR="0046508C" w:rsidRPr="003D7458" w:rsidRDefault="0046508C" w:rsidP="003D7458">
            <w:pPr>
              <w:pStyle w:val="Tekstpodstawowy"/>
              <w:shd w:val="clear" w:color="auto" w:fill="auto"/>
              <w:spacing w:before="40" w:after="40"/>
              <w:rPr>
                <w:sz w:val="24"/>
                <w:szCs w:val="24"/>
              </w:rPr>
            </w:pPr>
            <w:r w:rsidRPr="003D7458">
              <w:rPr>
                <w:rStyle w:val="Domylnaczcionkaakapitu2"/>
                <w:b/>
                <w:bCs/>
                <w:sz w:val="24"/>
                <w:szCs w:val="24"/>
              </w:rPr>
              <w:t>adres e-mail dla wezwania do zapłaty:</w:t>
            </w:r>
          </w:p>
        </w:tc>
        <w:tc>
          <w:tcPr>
            <w:tcW w:w="4115" w:type="dxa"/>
            <w:shd w:val="clear" w:color="auto" w:fill="auto"/>
            <w:vAlign w:val="center"/>
          </w:tcPr>
          <w:p w14:paraId="401922AE" w14:textId="77777777" w:rsidR="0046508C" w:rsidRPr="003D7458" w:rsidRDefault="0046508C" w:rsidP="003D7458">
            <w:pPr>
              <w:pStyle w:val="Tekstpodstawowy"/>
              <w:shd w:val="clear" w:color="auto" w:fill="auto"/>
              <w:spacing w:before="40" w:after="40"/>
              <w:rPr>
                <w:sz w:val="24"/>
                <w:szCs w:val="24"/>
              </w:rPr>
            </w:pPr>
          </w:p>
        </w:tc>
      </w:tr>
    </w:tbl>
    <w:p w14:paraId="00FF9AD6" w14:textId="77777777" w:rsidR="00AF7CEC" w:rsidRDefault="00AF7CEC">
      <w:pPr>
        <w:pStyle w:val="Tretekstu"/>
        <w:jc w:val="both"/>
        <w:rPr>
          <w:sz w:val="24"/>
        </w:rPr>
      </w:pPr>
    </w:p>
    <w:p w14:paraId="68E3B3B2" w14:textId="77777777" w:rsidR="00AF7CEC" w:rsidRDefault="00AF7CEC">
      <w:pPr>
        <w:pStyle w:val="Tretekstu"/>
        <w:rPr>
          <w:rFonts w:hAnsi="Tahoma"/>
          <w:sz w:val="24"/>
        </w:rPr>
      </w:pPr>
    </w:p>
    <w:p w14:paraId="02719719" w14:textId="77777777" w:rsidR="00AF7CEC" w:rsidRDefault="00AF7CEC">
      <w:pPr>
        <w:pStyle w:val="Tretekstu"/>
        <w:rPr>
          <w:sz w:val="24"/>
        </w:rPr>
      </w:pPr>
      <w:r>
        <w:rPr>
          <w:rFonts w:ascii="Times New Roman"/>
          <w:noProof/>
          <w:sz w:val="24"/>
        </w:rPr>
        <w:t>Uwagi ..............</w:t>
      </w:r>
      <w:r>
        <w:rPr>
          <w:rFonts w:ascii="Times New Roman"/>
          <w:sz w:val="24"/>
        </w:rPr>
        <w:t>...........................................................................................................................</w:t>
      </w:r>
    </w:p>
    <w:p w14:paraId="5ABE5A72" w14:textId="77777777" w:rsidR="00AF7CEC" w:rsidRDefault="00AF7CEC">
      <w:pPr>
        <w:pStyle w:val="Zawartotabeli"/>
      </w:pPr>
    </w:p>
    <w:p w14:paraId="53A0A261" w14:textId="77777777" w:rsidR="00AF7CEC" w:rsidRDefault="00AF7CEC">
      <w:pPr>
        <w:pStyle w:val="Zawartotabeli"/>
      </w:pPr>
      <w:r>
        <w:t>.....................................................................................................................................................</w:t>
      </w:r>
    </w:p>
    <w:p w14:paraId="54824159" w14:textId="77777777" w:rsidR="00AF7CEC" w:rsidRDefault="00AF7CEC">
      <w:pPr>
        <w:pStyle w:val="Zawartotabeli"/>
      </w:pPr>
    </w:p>
    <w:p w14:paraId="2411D291" w14:textId="77777777" w:rsidR="00AF7CEC" w:rsidRDefault="00AF7CEC">
      <w:pPr>
        <w:pStyle w:val="Zawartotabeli"/>
      </w:pPr>
    </w:p>
    <w:p w14:paraId="5AC7D958" w14:textId="77777777" w:rsidR="00AF7CEC" w:rsidRDefault="00AF7CEC">
      <w:pPr>
        <w:pStyle w:val="Domylnie"/>
        <w:jc w:val="right"/>
      </w:pPr>
    </w:p>
    <w:p w14:paraId="3FE9E88C" w14:textId="77777777" w:rsidR="00AF7CEC" w:rsidRDefault="002D4D3C" w:rsidP="002D4D3C">
      <w:pPr>
        <w:pStyle w:val="Domylnie"/>
        <w:jc w:val="right"/>
      </w:pPr>
      <w:r>
        <w:t>i</w:t>
      </w:r>
      <w:r w:rsidR="00AF7CEC">
        <w:t>mię i nazwisko, pieczątka...........................................................................</w:t>
      </w:r>
    </w:p>
    <w:sectPr w:rsidR="00AF7CEC" w:rsidSect="008C36F9">
      <w:headerReference w:type="default" r:id="rId9"/>
      <w:type w:val="continuous"/>
      <w:pgSz w:w="11905" w:h="16837"/>
      <w:pgMar w:top="201" w:right="1418" w:bottom="567" w:left="1418" w:header="254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894FBA" w14:textId="77777777" w:rsidR="007D0256" w:rsidRDefault="007D0256" w:rsidP="001377F6">
      <w:r>
        <w:separator/>
      </w:r>
    </w:p>
  </w:endnote>
  <w:endnote w:type="continuationSeparator" w:id="0">
    <w:p w14:paraId="6E5559CB" w14:textId="77777777" w:rsidR="007D0256" w:rsidRDefault="007D0256" w:rsidP="0013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A1DD7" w14:textId="77777777" w:rsidR="007D0256" w:rsidRDefault="007D0256" w:rsidP="001377F6">
      <w:r>
        <w:separator/>
      </w:r>
    </w:p>
  </w:footnote>
  <w:footnote w:type="continuationSeparator" w:id="0">
    <w:p w14:paraId="6E0BC457" w14:textId="77777777" w:rsidR="007D0256" w:rsidRDefault="007D0256" w:rsidP="00137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2188A" w14:textId="77777777" w:rsidR="001377F6" w:rsidRPr="001377F6" w:rsidRDefault="001377F6">
    <w:pPr>
      <w:pStyle w:val="Standard"/>
      <w:autoSpaceDE w:val="0"/>
      <w:jc w:val="right"/>
      <w:rPr>
        <w:rFonts w:eastAsia="Calibri" w:cs="Calibri"/>
        <w:b/>
        <w:color w:val="385623"/>
      </w:rPr>
    </w:pPr>
    <w:r>
      <w:rPr>
        <w:noProof/>
      </w:rPr>
      <w:pict w14:anchorId="0F670F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1025" type="#_x0000_t75" style="position:absolute;left:0;text-align:left;margin-left:377.05pt;margin-top:-4.45pt;width:69.75pt;height:69.75pt;z-index:1;visibility:visible">
          <v:imagedata r:id="rId1" o:title=""/>
        </v:shape>
      </w:pict>
    </w:r>
  </w:p>
  <w:p w14:paraId="73E43C39" w14:textId="77777777" w:rsidR="001377F6" w:rsidRPr="001377F6" w:rsidRDefault="001377F6">
    <w:pPr>
      <w:pStyle w:val="Standard"/>
      <w:autoSpaceDE w:val="0"/>
      <w:spacing w:after="0" w:line="240" w:lineRule="auto"/>
      <w:rPr>
        <w:rFonts w:eastAsia="Calibri" w:cs="Calibri"/>
        <w:b/>
        <w:color w:val="385623"/>
        <w:sz w:val="28"/>
        <w:szCs w:val="28"/>
      </w:rPr>
    </w:pPr>
    <w:r w:rsidRPr="001377F6">
      <w:rPr>
        <w:rFonts w:eastAsia="Calibri" w:cs="Calibri"/>
        <w:b/>
        <w:color w:val="385623"/>
        <w:sz w:val="28"/>
        <w:szCs w:val="28"/>
      </w:rPr>
      <w:t xml:space="preserve">Huzar-Software – Programy obsługi celnej   </w:t>
    </w:r>
  </w:p>
  <w:p w14:paraId="15E74B99" w14:textId="77777777" w:rsidR="001377F6" w:rsidRPr="001377F6" w:rsidRDefault="001377F6">
    <w:pPr>
      <w:pStyle w:val="Standard"/>
      <w:autoSpaceDE w:val="0"/>
      <w:spacing w:after="0" w:line="240" w:lineRule="auto"/>
      <w:jc w:val="left"/>
      <w:rPr>
        <w:rFonts w:eastAsia="Calibri" w:cs="Microsoft Sans Serif"/>
        <w:b/>
        <w:color w:val="385623"/>
        <w:sz w:val="16"/>
        <w:szCs w:val="16"/>
      </w:rPr>
    </w:pPr>
    <w:r w:rsidRPr="0044780C">
      <w:rPr>
        <w:rFonts w:eastAsia="Calibri" w:cs="Microsoft Sans Serif"/>
        <w:b/>
        <w:sz w:val="16"/>
        <w:szCs w:val="16"/>
      </w:rPr>
      <w:t xml:space="preserve">ul. Tczewska 14, 51-429 Wrocław, </w:t>
    </w:r>
    <w:r>
      <w:rPr>
        <w:rFonts w:eastAsia="Calibri" w:cs="Microsoft Sans Serif"/>
        <w:b/>
        <w:sz w:val="16"/>
        <w:szCs w:val="16"/>
      </w:rPr>
      <w:t>NIP: 895-000-23-60, REGON:</w:t>
    </w:r>
    <w:r w:rsidRPr="0044780C">
      <w:rPr>
        <w:rFonts w:eastAsia="Calibri" w:cs="Microsoft Sans Serif"/>
        <w:b/>
        <w:sz w:val="16"/>
        <w:szCs w:val="16"/>
      </w:rPr>
      <w:t xml:space="preserve"> 005923940, tel. 71 345 62 91, huzar@huzar.pl </w:t>
    </w:r>
    <w:r w:rsidRPr="001377F6">
      <w:rPr>
        <w:rFonts w:eastAsia="Calibri" w:cs="Microsoft Sans Serif"/>
        <w:b/>
        <w:color w:val="385623"/>
        <w:sz w:val="16"/>
        <w:szCs w:val="16"/>
      </w:rPr>
      <w:t xml:space="preserve">                                                                      </w:t>
    </w:r>
  </w:p>
  <w:p w14:paraId="654BEDD8" w14:textId="77777777" w:rsidR="001377F6" w:rsidRPr="001377F6" w:rsidRDefault="001377F6">
    <w:pPr>
      <w:pStyle w:val="Standard"/>
      <w:autoSpaceDE w:val="0"/>
      <w:spacing w:after="0" w:line="240" w:lineRule="auto"/>
      <w:jc w:val="left"/>
      <w:rPr>
        <w:rFonts w:eastAsia="Calibri" w:cs="Microsoft Sans Serif"/>
        <w:b/>
        <w:color w:val="385623"/>
        <w:sz w:val="16"/>
        <w:szCs w:val="16"/>
      </w:rPr>
    </w:pPr>
  </w:p>
  <w:p w14:paraId="2CF05954" w14:textId="77777777" w:rsidR="001377F6" w:rsidRDefault="001377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547CA"/>
    <w:multiLevelType w:val="hybridMultilevel"/>
    <w:tmpl w:val="AF307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25EB1"/>
    <w:multiLevelType w:val="hybridMultilevel"/>
    <w:tmpl w:val="0EA2CF3E"/>
    <w:lvl w:ilvl="0" w:tplc="0CB846F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0299832">
    <w:abstractNumId w:val="1"/>
  </w:num>
  <w:num w:numId="2" w16cid:durableId="164125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o:colormru v:ext="edit" colors="green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2189"/>
    <w:rsid w:val="001377F6"/>
    <w:rsid w:val="0023782C"/>
    <w:rsid w:val="002D4D3C"/>
    <w:rsid w:val="003D7458"/>
    <w:rsid w:val="00442189"/>
    <w:rsid w:val="0046508C"/>
    <w:rsid w:val="007C3880"/>
    <w:rsid w:val="007D0256"/>
    <w:rsid w:val="008C36F9"/>
    <w:rsid w:val="00AF7CEC"/>
    <w:rsid w:val="00BA78B4"/>
    <w:rsid w:val="00D1167A"/>
    <w:rsid w:val="00FB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green"/>
    </o:shapedefaults>
    <o:shapelayout v:ext="edit">
      <o:idmap v:ext="edit" data="2"/>
    </o:shapelayout>
  </w:shapeDefaults>
  <w:decimalSymbol w:val=","/>
  <w:listSeparator w:val=";"/>
  <w14:docId w14:val="08FD3622"/>
  <w15:chartTrackingRefBased/>
  <w15:docId w15:val="{71457A1F-5A27-46C8-BF8A-335BC371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508C"/>
    <w:rPr>
      <w:sz w:val="24"/>
      <w:szCs w:val="24"/>
    </w:rPr>
  </w:style>
  <w:style w:type="paragraph" w:styleId="Nagwek1">
    <w:name w:val="heading 1"/>
    <w:basedOn w:val="Domylnie"/>
    <w:next w:val="Domylnie"/>
    <w:qFormat/>
    <w:pPr>
      <w:keepNext/>
      <w:jc w:val="right"/>
      <w:outlineLvl w:val="0"/>
    </w:pPr>
    <w:rPr>
      <w:rFonts w:ascii="Tahoma" w:hAnsi="Tahoma" w:cs="Tahoma"/>
      <w:sz w:val="28"/>
      <w:szCs w:val="24"/>
    </w:rPr>
  </w:style>
  <w:style w:type="paragraph" w:styleId="Nagwek2">
    <w:name w:val="heading 2"/>
    <w:basedOn w:val="Domylnie"/>
    <w:next w:val="Domylnie"/>
    <w:qFormat/>
    <w:pPr>
      <w:keepNext/>
      <w:jc w:val="right"/>
      <w:outlineLvl w:val="1"/>
    </w:pPr>
    <w:rPr>
      <w:rFonts w:ascii="Tahoma" w:cs="Tahoma"/>
      <w:sz w:val="24"/>
      <w:szCs w:val="24"/>
    </w:rPr>
  </w:style>
  <w:style w:type="paragraph" w:styleId="Nagwek3">
    <w:name w:val="heading 3"/>
    <w:basedOn w:val="Domylnie"/>
    <w:next w:val="Domylnie"/>
    <w:qFormat/>
    <w:pPr>
      <w:keepNext/>
      <w:jc w:val="center"/>
      <w:outlineLvl w:val="2"/>
    </w:pPr>
    <w:rPr>
      <w:rFonts w:ascii="Tahoma" w:cs="Tahoma"/>
      <w:sz w:val="28"/>
      <w:szCs w:val="24"/>
    </w:rPr>
  </w:style>
  <w:style w:type="paragraph" w:styleId="Nagwek4">
    <w:name w:val="heading 4"/>
    <w:basedOn w:val="Domylnie"/>
    <w:next w:val="Domylnie"/>
    <w:qFormat/>
    <w:pPr>
      <w:keepNext/>
      <w:jc w:val="center"/>
      <w:outlineLvl w:val="3"/>
    </w:pPr>
    <w:rPr>
      <w:rFonts w:ascii="Tahoma" w:cs="Tahoma"/>
      <w:b/>
      <w:bCs/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widowControl w:val="0"/>
      <w:autoSpaceDE w:val="0"/>
      <w:autoSpaceDN w:val="0"/>
      <w:adjustRightInd w:val="0"/>
    </w:pPr>
    <w:rPr>
      <w:lang/>
    </w:rPr>
  </w:style>
  <w:style w:type="paragraph" w:customStyle="1" w:styleId="Tretekstu">
    <w:name w:val="Treść tekstu"/>
    <w:basedOn w:val="Domylnie"/>
    <w:rPr>
      <w:rFonts w:ascii="Tahoma" w:cs="Tahoma"/>
      <w:sz w:val="28"/>
      <w:szCs w:val="24"/>
    </w:rPr>
  </w:style>
  <w:style w:type="paragraph" w:styleId="Lista">
    <w:name w:val="List"/>
    <w:basedOn w:val="Tretekstu"/>
    <w:semiHidden/>
    <w:rPr>
      <w:sz w:val="24"/>
    </w:rPr>
  </w:style>
  <w:style w:type="paragraph" w:styleId="Podpis">
    <w:name w:val="Signature"/>
    <w:basedOn w:val="Domylnie"/>
    <w:semiHidden/>
    <w:pPr>
      <w:spacing w:before="120" w:after="120"/>
    </w:pPr>
    <w:rPr>
      <w:rFonts w:ascii="Tahoma" w:cs="Tahoma"/>
      <w:i/>
      <w:iCs/>
      <w:sz w:val="24"/>
      <w:szCs w:val="24"/>
    </w:rPr>
  </w:style>
  <w:style w:type="paragraph" w:customStyle="1" w:styleId="Indeks">
    <w:name w:val="Indeks"/>
    <w:basedOn w:val="Domylnie"/>
    <w:rPr>
      <w:rFonts w:ascii="Tahoma" w:cs="Tahoma"/>
      <w:sz w:val="24"/>
      <w:szCs w:val="24"/>
    </w:rPr>
  </w:style>
  <w:style w:type="paragraph" w:styleId="Nagwek">
    <w:name w:val="header"/>
    <w:basedOn w:val="Domylnie"/>
    <w:next w:val="Tretekstu"/>
    <w:pPr>
      <w:keepNext/>
      <w:spacing w:before="240" w:after="120"/>
    </w:pPr>
    <w:rPr>
      <w:rFonts w:ascii="Arial"/>
      <w:sz w:val="28"/>
      <w:szCs w:val="28"/>
    </w:rPr>
  </w:style>
  <w:style w:type="paragraph" w:styleId="Tytu">
    <w:name w:val="Title"/>
    <w:basedOn w:val="Domylnie"/>
    <w:next w:val="Tretekstu"/>
    <w:qFormat/>
    <w:pPr>
      <w:keepNext/>
      <w:spacing w:before="240" w:after="120"/>
    </w:pPr>
    <w:rPr>
      <w:rFonts w:ascii="Albany" w:cs="Tahoma"/>
      <w:sz w:val="28"/>
      <w:szCs w:val="24"/>
    </w:rPr>
  </w:style>
  <w:style w:type="paragraph" w:styleId="Podtytu">
    <w:name w:val="Subtitle"/>
    <w:basedOn w:val="Nagwek"/>
    <w:next w:val="Tretekstu"/>
    <w:qFormat/>
    <w:pPr>
      <w:keepNext w:val="0"/>
      <w:spacing w:before="0" w:after="0"/>
      <w:jc w:val="center"/>
    </w:pPr>
    <w:rPr>
      <w:rFonts w:ascii="Tahoma" w:hAnsi="Tahoma" w:cs="Tahoma"/>
      <w:i/>
      <w:iCs/>
      <w:sz w:val="24"/>
      <w:szCs w:val="24"/>
    </w:rPr>
  </w:style>
  <w:style w:type="paragraph" w:customStyle="1" w:styleId="WW-Tekstpodstawowy2">
    <w:name w:val="WW-Tekst podstawowy 2"/>
    <w:basedOn w:val="Domylnie"/>
    <w:pPr>
      <w:jc w:val="right"/>
    </w:pPr>
    <w:rPr>
      <w:rFonts w:ascii="Tahoma" w:cs="Tahoma"/>
      <w:sz w:val="28"/>
      <w:szCs w:val="24"/>
    </w:rPr>
  </w:style>
  <w:style w:type="paragraph" w:customStyle="1" w:styleId="WW-Tekstpodstawowy3">
    <w:name w:val="WW-Tekst podstawowy 3"/>
    <w:basedOn w:val="Domylnie"/>
    <w:pPr>
      <w:jc w:val="right"/>
    </w:pPr>
    <w:rPr>
      <w:rFonts w:ascii="Tahoma" w:cs="Tahoma"/>
      <w:sz w:val="24"/>
      <w:szCs w:val="24"/>
    </w:rPr>
  </w:style>
  <w:style w:type="paragraph" w:customStyle="1" w:styleId="Zawartotabeli">
    <w:name w:val="Zawartość tabeli"/>
    <w:basedOn w:val="Tretekstu"/>
    <w:rPr>
      <w:rFonts w:ascii="Times New Roman" w:cs="Times New Roman"/>
      <w:sz w:val="24"/>
    </w:rPr>
  </w:style>
  <w:style w:type="paragraph" w:customStyle="1" w:styleId="Tytutabeli">
    <w:name w:val="Tytuł tabeli"/>
    <w:basedOn w:val="Zawartotabeli"/>
    <w:pPr>
      <w:jc w:val="center"/>
    </w:pPr>
    <w:rPr>
      <w:b/>
      <w:i/>
    </w:rPr>
  </w:style>
  <w:style w:type="paragraph" w:customStyle="1" w:styleId="Wcicietekstu">
    <w:name w:val="Wcięcie tekstu"/>
    <w:basedOn w:val="Domylnie"/>
    <w:pPr>
      <w:ind w:left="397"/>
    </w:pPr>
    <w:rPr>
      <w:rFonts w:ascii="Tahoma" w:hAnsi="Tahoma" w:cs="Tahoma"/>
      <w:b/>
      <w:sz w:val="24"/>
      <w:szCs w:val="24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character" w:customStyle="1" w:styleId="WW-Domylnaczcionkaakapitu">
    <w:name w:val="WW-Domyślna czcionka akapitu"/>
    <w:rPr>
      <w:rFonts w:hAnsi="Tahoma" w:cs="Tahoma"/>
      <w:sz w:val="24"/>
      <w:lang/>
    </w:rPr>
  </w:style>
  <w:style w:type="character" w:customStyle="1" w:styleId="WW-Absatz-Standardschriftart">
    <w:name w:val="WW-Absatz-Standardschriftart"/>
    <w:rPr>
      <w:rFonts w:hAnsi="Tahoma" w:cs="Tahoma"/>
      <w:sz w:val="24"/>
      <w:lang/>
    </w:rPr>
  </w:style>
  <w:style w:type="character" w:customStyle="1" w:styleId="WW-Absatz-Standardschriftart1">
    <w:name w:val="WW-Absatz-Standardschriftart1"/>
    <w:rPr>
      <w:rFonts w:hAnsi="Tahoma" w:cs="Tahoma"/>
      <w:sz w:val="24"/>
      <w:lang/>
    </w:rPr>
  </w:style>
  <w:style w:type="character" w:customStyle="1" w:styleId="WW-Absatz-Standardschriftart11">
    <w:name w:val="WW-Absatz-Standardschriftart11"/>
    <w:rPr>
      <w:rFonts w:hAnsi="Tahoma" w:cs="Tahoma"/>
      <w:sz w:val="24"/>
      <w:lang/>
    </w:rPr>
  </w:style>
  <w:style w:type="character" w:customStyle="1" w:styleId="WW-Domylnaczcionkaakapitu1">
    <w:name w:val="WW-Domyślna czcionka akapitu1"/>
    <w:rPr>
      <w:rFonts w:hAnsi="Tahoma" w:cs="Tahoma"/>
      <w:sz w:val="24"/>
      <w:lang/>
    </w:rPr>
  </w:style>
  <w:style w:type="character" w:customStyle="1" w:styleId="WW8Num1z0">
    <w:name w:val="WW8Num1z0"/>
    <w:rPr>
      <w:rFonts w:ascii="Tahoma" w:hAnsi="Tahoma" w:cs="Tahoma"/>
      <w:sz w:val="24"/>
      <w:lang/>
    </w:rPr>
  </w:style>
  <w:style w:type="character" w:customStyle="1" w:styleId="WW8Num1z1">
    <w:name w:val="WW8Num1z1"/>
    <w:rPr>
      <w:rFonts w:ascii="Courier New" w:cs="Tahoma"/>
      <w:sz w:val="24"/>
      <w:lang/>
    </w:rPr>
  </w:style>
  <w:style w:type="character" w:customStyle="1" w:styleId="WW8Num1z2">
    <w:name w:val="WW8Num1z2"/>
    <w:rPr>
      <w:rFonts w:ascii="Wingdings" w:hAnsi="Tahoma" w:cs="Tahoma"/>
      <w:sz w:val="24"/>
      <w:lang/>
    </w:rPr>
  </w:style>
  <w:style w:type="character" w:customStyle="1" w:styleId="WW8Num1z3">
    <w:name w:val="WW8Num1z3"/>
    <w:rPr>
      <w:rFonts w:ascii="Symbol" w:hAnsi="Tahoma" w:cs="Tahoma"/>
      <w:sz w:val="24"/>
      <w:lang/>
    </w:rPr>
  </w:style>
  <w:style w:type="character" w:customStyle="1" w:styleId="WW8Num2z0">
    <w:name w:val="WW8Num2z0"/>
    <w:rPr>
      <w:rFonts w:ascii="Symbol" w:hAnsi="Tahoma" w:cs="Tahoma"/>
      <w:sz w:val="24"/>
      <w:lang/>
    </w:rPr>
  </w:style>
  <w:style w:type="character" w:customStyle="1" w:styleId="WW8Num2z1">
    <w:name w:val="WW8Num2z1"/>
    <w:rPr>
      <w:rFonts w:ascii="Courier New" w:hAnsi="Tahoma" w:cs="Tahoma"/>
      <w:sz w:val="24"/>
      <w:lang/>
    </w:rPr>
  </w:style>
  <w:style w:type="character" w:customStyle="1" w:styleId="WW8Num2z2">
    <w:name w:val="WW8Num2z2"/>
    <w:rPr>
      <w:rFonts w:ascii="Wingdings" w:hAnsi="Tahoma" w:cs="Tahoma"/>
      <w:sz w:val="24"/>
      <w:lang/>
    </w:rPr>
  </w:style>
  <w:style w:type="character" w:customStyle="1" w:styleId="WW8Num2z3">
    <w:name w:val="WW8Num2z3"/>
    <w:rPr>
      <w:rFonts w:ascii="Symbol" w:hAnsi="Tahoma" w:cs="Tahoma"/>
      <w:sz w:val="24"/>
      <w:lang/>
    </w:rPr>
  </w:style>
  <w:style w:type="character" w:customStyle="1" w:styleId="Znakinumeracji">
    <w:name w:val="Znaki numeracji"/>
    <w:rPr>
      <w:rFonts w:hAnsi="Tahoma" w:cs="Tahoma"/>
      <w:sz w:val="24"/>
      <w:lang/>
    </w:rPr>
  </w:style>
  <w:style w:type="character" w:customStyle="1" w:styleId="WW-Znakinumeracji">
    <w:name w:val="WW-Znaki numeracji"/>
    <w:rPr>
      <w:rFonts w:hAnsi="Tahoma" w:cs="Tahoma"/>
      <w:sz w:val="24"/>
      <w:lang/>
    </w:rPr>
  </w:style>
  <w:style w:type="character" w:customStyle="1" w:styleId="WW-Znakinumeracji1">
    <w:name w:val="WW-Znaki numeracji1"/>
    <w:rPr>
      <w:rFonts w:hAnsi="Tahoma" w:cs="Tahoma"/>
      <w:sz w:val="24"/>
      <w:lang/>
    </w:rPr>
  </w:style>
  <w:style w:type="character" w:customStyle="1" w:styleId="WW-Znakinumeracji11">
    <w:name w:val="WW-Znaki numeracji11"/>
    <w:rPr>
      <w:rFonts w:hAnsi="Tahoma" w:cs="Tahoma"/>
      <w:sz w:val="24"/>
      <w:lang/>
    </w:rPr>
  </w:style>
  <w:style w:type="character" w:customStyle="1" w:styleId="WW-Znakinumeracji111">
    <w:name w:val="WW-Znaki numeracji111"/>
    <w:rPr>
      <w:rFonts w:hAnsi="Tahoma" w:cs="Tahoma"/>
      <w:sz w:val="24"/>
      <w:lang/>
    </w:rPr>
  </w:style>
  <w:style w:type="paragraph" w:styleId="Stopka">
    <w:name w:val="footer"/>
    <w:basedOn w:val="Normalny"/>
    <w:link w:val="StopkaZnak"/>
    <w:uiPriority w:val="99"/>
    <w:unhideWhenUsed/>
    <w:rsid w:val="001377F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377F6"/>
    <w:rPr>
      <w:sz w:val="24"/>
      <w:szCs w:val="24"/>
    </w:rPr>
  </w:style>
  <w:style w:type="paragraph" w:customStyle="1" w:styleId="Standard">
    <w:name w:val="Standard"/>
    <w:rsid w:val="001377F6"/>
    <w:pPr>
      <w:spacing w:after="200" w:line="276" w:lineRule="auto"/>
      <w:jc w:val="both"/>
    </w:pPr>
    <w:rPr>
      <w:rFonts w:ascii="Calibri" w:hAnsi="Calibri"/>
      <w:lang w:eastAsia="zh-CN" w:bidi="hi-IN"/>
    </w:rPr>
  </w:style>
  <w:style w:type="character" w:customStyle="1" w:styleId="Domylnaczcionkaakapitu2">
    <w:name w:val="Domyślna czcionka akapitu2"/>
    <w:qFormat/>
    <w:rsid w:val="0046508C"/>
  </w:style>
  <w:style w:type="paragraph" w:styleId="Tekstpodstawowy">
    <w:name w:val="Body Text"/>
    <w:basedOn w:val="Normalny"/>
    <w:link w:val="TekstpodstawowyZnak"/>
    <w:qFormat/>
    <w:rsid w:val="0046508C"/>
    <w:pPr>
      <w:shd w:val="clear" w:color="auto" w:fill="FFFFFF"/>
      <w:suppressAutoHyphens/>
      <w:spacing w:after="120" w:line="100" w:lineRule="atLeast"/>
      <w:textAlignment w:val="baseline"/>
    </w:pPr>
    <w:rPr>
      <w:sz w:val="20"/>
      <w:szCs w:val="20"/>
      <w:lang w:eastAsia="zh-CN"/>
    </w:rPr>
  </w:style>
  <w:style w:type="character" w:customStyle="1" w:styleId="TekstpodstawowyZnak">
    <w:name w:val="Tekst podstawowy Znak"/>
    <w:link w:val="Tekstpodstawowy"/>
    <w:rsid w:val="0046508C"/>
    <w:rPr>
      <w:shd w:val="clear" w:color="auto" w:fill="FFFFFF"/>
      <w:lang w:eastAsia="zh-CN"/>
    </w:rPr>
  </w:style>
  <w:style w:type="table" w:styleId="Tabela-Siatka">
    <w:name w:val="Table Grid"/>
    <w:basedOn w:val="Standardowy"/>
    <w:uiPriority w:val="39"/>
    <w:rsid w:val="0046508C"/>
    <w:pPr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4">
    <w:name w:val="Domyślna czcionka akapitu4"/>
    <w:qFormat/>
    <w:rsid w:val="0046508C"/>
  </w:style>
  <w:style w:type="paragraph" w:styleId="Akapitzlist">
    <w:name w:val="List Paragraph"/>
    <w:basedOn w:val="Normalny"/>
    <w:qFormat/>
    <w:rsid w:val="0023782C"/>
    <w:pPr>
      <w:spacing w:after="200" w:line="276" w:lineRule="auto"/>
      <w:ind w:left="720"/>
      <w:contextualSpacing/>
    </w:pPr>
    <w:rPr>
      <w:rFonts w:ascii="Calibri" w:hAnsi="Calibri" w:cs="Mangal"/>
      <w:sz w:val="22"/>
      <w:szCs w:val="20"/>
      <w:lang w:eastAsia="zh-CN" w:bidi="hi-IN"/>
    </w:rPr>
  </w:style>
  <w:style w:type="character" w:styleId="Hipercze">
    <w:name w:val="Hyperlink"/>
    <w:uiPriority w:val="99"/>
    <w:unhideWhenUsed/>
    <w:rsid w:val="0023782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uzar.pl/produkt/umowa-licencyjn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uzar.pl/warunki-opieki-autorskiej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Miejscowość i data</vt:lpstr>
    </vt:vector>
  </TitlesOfParts>
  <Company>Huzar Software</Company>
  <LinksUpToDate>false</LinksUpToDate>
  <CharactersWithSpaces>1138</CharactersWithSpaces>
  <SharedDoc>false</SharedDoc>
  <HLinks>
    <vt:vector size="12" baseType="variant">
      <vt:variant>
        <vt:i4>2228350</vt:i4>
      </vt:variant>
      <vt:variant>
        <vt:i4>3</vt:i4>
      </vt:variant>
      <vt:variant>
        <vt:i4>0</vt:i4>
      </vt:variant>
      <vt:variant>
        <vt:i4>5</vt:i4>
      </vt:variant>
      <vt:variant>
        <vt:lpwstr>https://www.huzar.pl/produkt/umowa-licencyjna/</vt:lpwstr>
      </vt:variant>
      <vt:variant>
        <vt:lpwstr/>
      </vt:variant>
      <vt:variant>
        <vt:i4>3539000</vt:i4>
      </vt:variant>
      <vt:variant>
        <vt:i4>0</vt:i4>
      </vt:variant>
      <vt:variant>
        <vt:i4>0</vt:i4>
      </vt:variant>
      <vt:variant>
        <vt:i4>5</vt:i4>
      </vt:variant>
      <vt:variant>
        <vt:lpwstr>https://www.huzar.pl/warunki-opieki-autorskiej/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Miejscowość i data</dc:title>
  <dc:subject/>
  <dc:creator>Drop</dc:creator>
  <cp:keywords/>
  <dc:description/>
  <cp:lastModifiedBy>Andrzej Huzar</cp:lastModifiedBy>
  <cp:revision>2</cp:revision>
  <cp:lastPrinted>2023-10-11T11:28:00Z</cp:lastPrinted>
  <dcterms:created xsi:type="dcterms:W3CDTF">2024-11-21T18:02:00Z</dcterms:created>
  <dcterms:modified xsi:type="dcterms:W3CDTF">2024-11-21T18:02:00Z</dcterms:modified>
</cp:coreProperties>
</file>